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4F023E" w14:textId="129D8E20" w:rsidR="00365A43" w:rsidRDefault="00365A43" w:rsidP="00365A43">
      <w:pPr>
        <w:pStyle w:val="Default"/>
        <w:spacing w:before="0"/>
        <w:rPr>
          <w:rFonts w:ascii="Helvetica" w:eastAsia="Helvetica" w:hAnsi="Helvetica" w:cs="Helvetica"/>
          <w:b/>
          <w:bCs/>
          <w:u w:val="single" w:color="FFFFFF"/>
        </w:rPr>
      </w:pPr>
      <w:r>
        <w:rPr>
          <w:rFonts w:ascii="Helvetica" w:hAnsi="Helvetica"/>
          <w:b/>
          <w:bCs/>
          <w:u w:val="single" w:color="FFFFFF"/>
        </w:rPr>
        <w:t>MINUTES of Meeting held on Wednesday   27</w:t>
      </w:r>
      <w:r>
        <w:rPr>
          <w:rFonts w:ascii="Helvetica" w:hAnsi="Helvetica"/>
          <w:b/>
          <w:bCs/>
          <w:sz w:val="11"/>
          <w:szCs w:val="11"/>
          <w:u w:val="single" w:color="FFFFFF"/>
          <w:vertAlign w:val="superscript"/>
        </w:rPr>
        <w:t xml:space="preserve"> </w:t>
      </w:r>
      <w:r>
        <w:rPr>
          <w:rFonts w:ascii="Helvetica" w:hAnsi="Helvetica"/>
          <w:b/>
          <w:bCs/>
          <w:u w:val="single" w:color="FFFFFF"/>
        </w:rPr>
        <w:t>January 2021 at 7pm (via ZOOM)</w:t>
      </w:r>
    </w:p>
    <w:p w14:paraId="6AFC1A44" w14:textId="77777777" w:rsidR="00D41260" w:rsidRDefault="00D41260">
      <w:pPr>
        <w:pStyle w:val="Default"/>
        <w:spacing w:before="0"/>
        <w:rPr>
          <w:rFonts w:ascii="Helvetica" w:eastAsia="Helvetica" w:hAnsi="Helvetica" w:cs="Helvetica"/>
          <w:b/>
          <w:bCs/>
          <w:u w:val="single" w:color="FFFFFF"/>
        </w:rPr>
      </w:pPr>
    </w:p>
    <w:p w14:paraId="64889B43" w14:textId="77777777" w:rsidR="00D41260" w:rsidRDefault="00406231">
      <w:pPr>
        <w:pStyle w:val="Default"/>
        <w:spacing w:before="0"/>
        <w:rPr>
          <w:rFonts w:ascii="Helvetica" w:eastAsia="Helvetica" w:hAnsi="Helvetica" w:cs="Helvetica"/>
          <w:u w:color="FFFFFF"/>
        </w:rPr>
      </w:pPr>
      <w:r>
        <w:rPr>
          <w:rFonts w:ascii="Helvetica" w:hAnsi="Helvetica"/>
          <w:b/>
          <w:bCs/>
          <w:u w:val="single" w:color="FFFFFF"/>
          <w:lang w:val="it-IT"/>
        </w:rPr>
        <w:t>Present</w:t>
      </w:r>
    </w:p>
    <w:p w14:paraId="67B93D38" w14:textId="538C6362" w:rsidR="00D41260" w:rsidRDefault="00406231">
      <w:pPr>
        <w:pStyle w:val="Default"/>
        <w:spacing w:before="0"/>
        <w:rPr>
          <w:rFonts w:ascii="Helvetica" w:eastAsia="Helvetica" w:hAnsi="Helvetica" w:cs="Helvetica"/>
          <w:u w:color="FFFFFF"/>
        </w:rPr>
      </w:pPr>
      <w:r>
        <w:rPr>
          <w:rFonts w:ascii="Helvetica" w:hAnsi="Helvetica"/>
          <w:u w:color="FFFFFF"/>
          <w:lang w:val="de-DE"/>
        </w:rPr>
        <w:t xml:space="preserve">Ron Appleby; Steve Thompson; Sean Fitzsimons; Roger Wagner; </w:t>
      </w:r>
      <w:r>
        <w:rPr>
          <w:rFonts w:ascii="Helvetica" w:hAnsi="Helvetica"/>
          <w:u w:color="FFFFFF"/>
        </w:rPr>
        <w:t>Matt Plumley; Neel Singh (new member - brewer Dorking Brewery); Keith Nicholas; Joe Benedict (</w:t>
      </w:r>
      <w:proofErr w:type="spellStart"/>
      <w:r>
        <w:rPr>
          <w:rFonts w:ascii="Helvetica" w:hAnsi="Helvetica"/>
          <w:u w:color="FFFFFF"/>
        </w:rPr>
        <w:t>Cronx</w:t>
      </w:r>
      <w:proofErr w:type="spellEnd"/>
      <w:r>
        <w:rPr>
          <w:rFonts w:ascii="Helvetica" w:hAnsi="Helvetica"/>
          <w:u w:color="FFFFFF"/>
        </w:rPr>
        <w:t xml:space="preserve"> Brewery); Tomas Howard; Fredrick Elliott; Brendan &amp; Deb </w:t>
      </w:r>
      <w:proofErr w:type="spellStart"/>
      <w:r>
        <w:rPr>
          <w:rFonts w:ascii="Helvetica" w:hAnsi="Helvetica"/>
          <w:u w:color="FFFFFF"/>
        </w:rPr>
        <w:t>Daintith</w:t>
      </w:r>
      <w:proofErr w:type="spellEnd"/>
      <w:r>
        <w:rPr>
          <w:rFonts w:ascii="Helvetica" w:hAnsi="Helvetica"/>
          <w:u w:color="FFFFFF"/>
        </w:rPr>
        <w:t>;</w:t>
      </w:r>
      <w:r w:rsidR="00732329">
        <w:rPr>
          <w:rFonts w:ascii="Helvetica" w:hAnsi="Helvetica"/>
          <w:u w:color="FFFFFF"/>
        </w:rPr>
        <w:t xml:space="preserve"> </w:t>
      </w:r>
      <w:r>
        <w:rPr>
          <w:rFonts w:ascii="Helvetica" w:hAnsi="Helvetica"/>
          <w:u w:color="FFFFFF"/>
        </w:rPr>
        <w:t>Cathy &amp; Bob Gilchrist; Ian Woodard; Jonathan Leslie; Rodger Molyneux; Dave Lands; Thomas; Jerry Fitzpatrick; Rachel Pickering; Patricia Hay-Justice</w:t>
      </w:r>
    </w:p>
    <w:p w14:paraId="486E6C0E" w14:textId="77777777" w:rsidR="00D41260" w:rsidRDefault="00D41260">
      <w:pPr>
        <w:pStyle w:val="Default"/>
        <w:spacing w:before="0"/>
        <w:rPr>
          <w:rFonts w:ascii="Helvetica" w:eastAsia="Helvetica" w:hAnsi="Helvetica" w:cs="Helvetica"/>
          <w:u w:color="FFFFFF"/>
        </w:rPr>
      </w:pPr>
    </w:p>
    <w:p w14:paraId="4F341F57" w14:textId="77777777" w:rsidR="00D41260" w:rsidRDefault="00406231">
      <w:pPr>
        <w:pStyle w:val="Default"/>
        <w:spacing w:before="0"/>
        <w:rPr>
          <w:rFonts w:ascii="Helvetica" w:eastAsia="Helvetica" w:hAnsi="Helvetica" w:cs="Helvetica"/>
          <w:u w:color="FFFFFF"/>
        </w:rPr>
      </w:pPr>
      <w:r>
        <w:rPr>
          <w:rFonts w:ascii="Helvetica" w:hAnsi="Helvetica"/>
          <w:b/>
          <w:bCs/>
          <w:u w:val="single" w:color="FFFFFF"/>
          <w:lang w:val="fr-FR"/>
        </w:rPr>
        <w:t>Apologies</w:t>
      </w:r>
    </w:p>
    <w:p w14:paraId="1DA326AC" w14:textId="77777777" w:rsidR="00D41260" w:rsidRDefault="00406231">
      <w:pPr>
        <w:pStyle w:val="Default"/>
        <w:spacing w:before="0"/>
        <w:rPr>
          <w:rFonts w:ascii="Helvetica" w:eastAsia="Helvetica" w:hAnsi="Helvetica" w:cs="Helvetica"/>
          <w:u w:color="FFFFFF"/>
        </w:rPr>
      </w:pPr>
      <w:r>
        <w:rPr>
          <w:rFonts w:ascii="Helvetica" w:hAnsi="Helvetica"/>
          <w:u w:color="FFFFFF"/>
        </w:rPr>
        <w:t xml:space="preserve">Dave </w:t>
      </w:r>
      <w:proofErr w:type="spellStart"/>
      <w:r>
        <w:rPr>
          <w:rFonts w:ascii="Helvetica" w:hAnsi="Helvetica"/>
          <w:u w:color="FFFFFF"/>
        </w:rPr>
        <w:t>Dreebin</w:t>
      </w:r>
      <w:proofErr w:type="spellEnd"/>
      <w:r>
        <w:rPr>
          <w:rFonts w:ascii="Helvetica" w:hAnsi="Helvetica"/>
          <w:u w:color="FFFFFF"/>
        </w:rPr>
        <w:t>; Ken Brewster; Rhiannon Morgan</w:t>
      </w:r>
    </w:p>
    <w:p w14:paraId="170F54B3" w14:textId="77777777" w:rsidR="00D41260" w:rsidRDefault="00D41260">
      <w:pPr>
        <w:pStyle w:val="Default"/>
        <w:spacing w:before="0"/>
        <w:rPr>
          <w:rFonts w:ascii="Helvetica" w:eastAsia="Helvetica" w:hAnsi="Helvetica" w:cs="Helvetica"/>
          <w:u w:color="FFFFFF"/>
        </w:rPr>
      </w:pPr>
    </w:p>
    <w:p w14:paraId="4231240E" w14:textId="77777777" w:rsidR="00D41260" w:rsidRDefault="00D41260">
      <w:pPr>
        <w:pStyle w:val="Default"/>
        <w:spacing w:before="0"/>
        <w:rPr>
          <w:rFonts w:ascii="Helvetica" w:eastAsia="Helvetica" w:hAnsi="Helvetica" w:cs="Helvetica"/>
          <w:u w:color="FFFFFF"/>
        </w:rPr>
      </w:pPr>
    </w:p>
    <w:p w14:paraId="1A74409E" w14:textId="77777777" w:rsidR="00365A43" w:rsidRDefault="00365A43">
      <w:pPr>
        <w:pStyle w:val="Default"/>
        <w:spacing w:before="0"/>
        <w:rPr>
          <w:rFonts w:ascii="Helvetica" w:eastAsia="Helvetica" w:hAnsi="Helvetica" w:cs="Helvetica"/>
          <w:b/>
          <w:bCs/>
          <w:u w:val="single" w:color="FFFFFF"/>
        </w:rPr>
      </w:pPr>
    </w:p>
    <w:p w14:paraId="0A510D6B" w14:textId="77777777" w:rsidR="00D41260" w:rsidRDefault="00406231">
      <w:pPr>
        <w:pStyle w:val="Default"/>
        <w:numPr>
          <w:ilvl w:val="0"/>
          <w:numId w:val="2"/>
        </w:numPr>
        <w:spacing w:before="0"/>
        <w:rPr>
          <w:rFonts w:ascii="Helvetica" w:hAnsi="Helvetica"/>
          <w:b/>
          <w:bCs/>
          <w:u w:val="single" w:color="FFFFFF"/>
        </w:rPr>
      </w:pPr>
      <w:r>
        <w:rPr>
          <w:rFonts w:ascii="Helvetica" w:hAnsi="Helvetica"/>
          <w:b/>
          <w:bCs/>
          <w:u w:val="single" w:color="FFFFFF"/>
        </w:rPr>
        <w:t>Approval of minutes</w:t>
      </w:r>
      <w:r>
        <w:rPr>
          <w:rFonts w:ascii="Helvetica" w:hAnsi="Helvetica"/>
          <w:u w:val="single" w:color="FFFFFF"/>
        </w:rPr>
        <w:t xml:space="preserve"> of meeting held on 28</w:t>
      </w:r>
      <w:r>
        <w:rPr>
          <w:rFonts w:ascii="Helvetica" w:hAnsi="Helvetica"/>
          <w:sz w:val="11"/>
          <w:szCs w:val="11"/>
          <w:u w:val="single" w:color="FFFFFF"/>
          <w:vertAlign w:val="superscript"/>
        </w:rPr>
        <w:t>th</w:t>
      </w:r>
      <w:r>
        <w:rPr>
          <w:rFonts w:ascii="Helvetica" w:hAnsi="Helvetica"/>
          <w:u w:val="single" w:color="FFFFFF"/>
        </w:rPr>
        <w:t xml:space="preserve"> October 2020 </w:t>
      </w:r>
      <w:r>
        <w:rPr>
          <w:rFonts w:ascii="Helvetica" w:hAnsi="Helvetica"/>
          <w:b/>
          <w:bCs/>
          <w:i/>
          <w:iCs/>
          <w:u w:val="single" w:color="FFFFFF"/>
        </w:rPr>
        <w:t>approved unanimously</w:t>
      </w:r>
    </w:p>
    <w:p w14:paraId="627C6995" w14:textId="78DFA9CA" w:rsidR="00D41260" w:rsidRDefault="00D41260">
      <w:pPr>
        <w:pStyle w:val="Default"/>
        <w:spacing w:before="0"/>
        <w:rPr>
          <w:rFonts w:ascii="Helvetica" w:eastAsia="Helvetica" w:hAnsi="Helvetica" w:cs="Helvetica"/>
          <w:i/>
          <w:iCs/>
          <w:u w:val="single" w:color="FFFFFF"/>
        </w:rPr>
      </w:pPr>
    </w:p>
    <w:p w14:paraId="378193A8" w14:textId="77777777" w:rsidR="00365A43" w:rsidRDefault="00365A43">
      <w:pPr>
        <w:pStyle w:val="Default"/>
        <w:spacing w:before="0"/>
        <w:rPr>
          <w:rFonts w:ascii="Helvetica" w:eastAsia="Helvetica" w:hAnsi="Helvetica" w:cs="Helvetica"/>
          <w:i/>
          <w:iCs/>
          <w:u w:val="single" w:color="FFFFFF"/>
        </w:rPr>
      </w:pPr>
    </w:p>
    <w:p w14:paraId="59EB5D4F" w14:textId="77777777" w:rsidR="00D41260" w:rsidRDefault="00406231">
      <w:pPr>
        <w:pStyle w:val="Default"/>
        <w:spacing w:before="0"/>
        <w:rPr>
          <w:rFonts w:ascii="Helvetica" w:eastAsia="Helvetica" w:hAnsi="Helvetica" w:cs="Helvetica"/>
          <w:u w:val="single" w:color="FFFFFF"/>
        </w:rPr>
      </w:pPr>
      <w:r>
        <w:rPr>
          <w:rFonts w:ascii="Helvetica" w:hAnsi="Helvetica"/>
          <w:b/>
          <w:bCs/>
          <w:u w:val="single" w:color="FFFFFF"/>
        </w:rPr>
        <w:t>2. Updates on Action Points from last meeting</w:t>
      </w:r>
    </w:p>
    <w:p w14:paraId="095687FB" w14:textId="77777777" w:rsidR="00365A43" w:rsidRDefault="00406231">
      <w:pPr>
        <w:pStyle w:val="Default"/>
        <w:spacing w:before="0"/>
        <w:rPr>
          <w:rFonts w:ascii="Helvetica" w:hAnsi="Helvetica"/>
          <w:u w:color="FFFFFF"/>
        </w:rPr>
      </w:pPr>
      <w:r>
        <w:rPr>
          <w:rFonts w:ascii="Helvetica" w:hAnsi="Helvetica"/>
          <w:u w:color="FFFFFF"/>
        </w:rPr>
        <w:t xml:space="preserve">    </w:t>
      </w:r>
    </w:p>
    <w:p w14:paraId="356773EB" w14:textId="010A75D1" w:rsidR="00D41260" w:rsidRDefault="00406231">
      <w:pPr>
        <w:pStyle w:val="Default"/>
        <w:spacing w:before="0"/>
        <w:rPr>
          <w:rFonts w:ascii="Helvetica" w:eastAsia="Helvetica" w:hAnsi="Helvetica" w:cs="Helvetica"/>
          <w:u w:color="FFFFFF"/>
        </w:rPr>
      </w:pPr>
      <w:proofErr w:type="gramStart"/>
      <w:r>
        <w:rPr>
          <w:rFonts w:ascii="Helvetica" w:hAnsi="Helvetica"/>
          <w:b/>
          <w:bCs/>
          <w:u w:color="FFFFFF"/>
        </w:rPr>
        <w:t>2.1  Update</w:t>
      </w:r>
      <w:proofErr w:type="gramEnd"/>
      <w:r>
        <w:rPr>
          <w:rFonts w:ascii="Helvetica" w:hAnsi="Helvetica"/>
          <w:b/>
          <w:bCs/>
          <w:u w:color="FFFFFF"/>
        </w:rPr>
        <w:t xml:space="preserve"> on informal discussions about using a CPO to buy The </w:t>
      </w:r>
      <w:proofErr w:type="spellStart"/>
      <w:r>
        <w:rPr>
          <w:rFonts w:ascii="Helvetica" w:hAnsi="Helvetica"/>
          <w:b/>
          <w:bCs/>
          <w:u w:color="FFFFFF"/>
        </w:rPr>
        <w:t>Glamorgan</w:t>
      </w:r>
      <w:proofErr w:type="spellEnd"/>
      <w:r>
        <w:rPr>
          <w:rFonts w:ascii="Helvetica" w:hAnsi="Helvetica"/>
          <w:b/>
          <w:bCs/>
          <w:u w:color="FFFFFF"/>
        </w:rPr>
        <w:t xml:space="preserve"> freehold</w:t>
      </w:r>
      <w:r>
        <w:rPr>
          <w:rFonts w:ascii="Helvetica" w:hAnsi="Helvetica"/>
          <w:u w:color="FFFFFF"/>
        </w:rPr>
        <w:t xml:space="preserve">  - SF reports there has not been any decision by Croydon Planning on the owner’s move to demolish and redevelop the site. In the current financial context of Croydon Council, a CPO is not possible currently because </w:t>
      </w:r>
      <w:r w:rsidR="00BE4327">
        <w:rPr>
          <w:rFonts w:ascii="Helvetica" w:hAnsi="Helvetica"/>
          <w:u w:color="FFFFFF"/>
        </w:rPr>
        <w:t xml:space="preserve">it would </w:t>
      </w:r>
      <w:r>
        <w:rPr>
          <w:rFonts w:ascii="Helvetica" w:hAnsi="Helvetica"/>
          <w:u w:color="FFFFFF"/>
        </w:rPr>
        <w:t>need special permission - this could take months.</w:t>
      </w:r>
    </w:p>
    <w:p w14:paraId="619DD9F3" w14:textId="77777777" w:rsidR="00365A43" w:rsidRDefault="00406231">
      <w:pPr>
        <w:pStyle w:val="Default"/>
        <w:spacing w:before="0"/>
        <w:rPr>
          <w:rFonts w:ascii="Helvetica" w:hAnsi="Helvetica"/>
          <w:u w:color="FFFFFF"/>
        </w:rPr>
      </w:pPr>
      <w:r>
        <w:rPr>
          <w:rFonts w:ascii="Helvetica" w:hAnsi="Helvetica"/>
          <w:u w:color="FFFFFF"/>
        </w:rPr>
        <w:t xml:space="preserve">    </w:t>
      </w:r>
    </w:p>
    <w:p w14:paraId="5CD6DE81" w14:textId="57AB4C60" w:rsidR="00D41260" w:rsidRDefault="00406231">
      <w:pPr>
        <w:pStyle w:val="Default"/>
        <w:spacing w:before="0"/>
        <w:rPr>
          <w:rFonts w:ascii="Helvetica" w:eastAsia="Helvetica" w:hAnsi="Helvetica" w:cs="Helvetica"/>
          <w:u w:color="FFFFFF"/>
        </w:rPr>
      </w:pPr>
      <w:r>
        <w:rPr>
          <w:rFonts w:ascii="Helvetica" w:hAnsi="Helvetica"/>
          <w:b/>
          <w:bCs/>
          <w:u w:color="FFFFFF"/>
        </w:rPr>
        <w:t>2.2</w:t>
      </w:r>
      <w:r>
        <w:rPr>
          <w:rFonts w:ascii="Helvetica" w:hAnsi="Helvetica"/>
          <w:u w:color="FFFFFF"/>
        </w:rPr>
        <w:t xml:space="preserve"> </w:t>
      </w:r>
      <w:r>
        <w:rPr>
          <w:rFonts w:ascii="Helvetica" w:hAnsi="Helvetica"/>
          <w:b/>
          <w:bCs/>
          <w:u w:color="FFFFFF"/>
        </w:rPr>
        <w:t xml:space="preserve">Ian Woodard to draft a petition in support of a CPO – </w:t>
      </w:r>
      <w:r>
        <w:rPr>
          <w:rFonts w:ascii="Helvetica" w:hAnsi="Helvetica"/>
          <w:u w:color="FFFFFF"/>
        </w:rPr>
        <w:t>IF required at this stage, depends on the Council’s response to Objections - suggest we currently place a CPO on the back burner</w:t>
      </w:r>
    </w:p>
    <w:p w14:paraId="62D432D1" w14:textId="77777777" w:rsidR="00365A43" w:rsidRDefault="00406231">
      <w:pPr>
        <w:pStyle w:val="Default"/>
        <w:spacing w:before="0"/>
        <w:rPr>
          <w:rFonts w:ascii="Helvetica" w:hAnsi="Helvetica"/>
          <w:b/>
          <w:bCs/>
          <w:u w:color="FFFFFF"/>
        </w:rPr>
      </w:pPr>
      <w:r>
        <w:rPr>
          <w:rFonts w:ascii="Helvetica" w:hAnsi="Helvetica"/>
          <w:b/>
          <w:bCs/>
          <w:u w:color="FFFFFF"/>
        </w:rPr>
        <w:t xml:space="preserve">    </w:t>
      </w:r>
    </w:p>
    <w:p w14:paraId="3A22D66D" w14:textId="7FBF23FA" w:rsidR="00D41260" w:rsidRDefault="00406231">
      <w:pPr>
        <w:pStyle w:val="Default"/>
        <w:spacing w:before="0"/>
        <w:rPr>
          <w:rFonts w:ascii="Helvetica" w:eastAsia="Helvetica" w:hAnsi="Helvetica" w:cs="Helvetica"/>
          <w:u w:color="FFFFFF"/>
        </w:rPr>
      </w:pPr>
      <w:r>
        <w:rPr>
          <w:rFonts w:ascii="Helvetica" w:hAnsi="Helvetica"/>
          <w:b/>
          <w:bCs/>
          <w:u w:color="FFFFFF"/>
        </w:rPr>
        <w:t xml:space="preserve">2.3 Patricia. Hay-Justice to contact someone who may be able to create a suitable display for the publicity event – (first contact fell through) </w:t>
      </w:r>
      <w:r>
        <w:rPr>
          <w:rFonts w:ascii="Helvetica" w:hAnsi="Helvetica"/>
          <w:u w:color="FFFFFF"/>
        </w:rPr>
        <w:t xml:space="preserve">update on negotiations with a second contact: Patricia Hay-Justice had contacted the Facilities Building Manager at Croydon Council about hiring a Data Projector &amp; screen for use in a demo, usual cost is £20.00. She was recommended to contact The Frantic Group about </w:t>
      </w:r>
      <w:proofErr w:type="gramStart"/>
      <w:r>
        <w:rPr>
          <w:rFonts w:ascii="Helvetica" w:hAnsi="Helvetica"/>
          <w:u w:color="FFFFFF"/>
        </w:rPr>
        <w:t>this, but</w:t>
      </w:r>
      <w:proofErr w:type="gramEnd"/>
      <w:r>
        <w:rPr>
          <w:rFonts w:ascii="Helvetica" w:hAnsi="Helvetica"/>
          <w:u w:color="FFFFFF"/>
        </w:rPr>
        <w:t xml:space="preserve"> was unable to obtain any response from them despite three attempts. The Council themselves do not have any such suitable equipment available for hire. (If an alternative source can be found priced under £200 Pat will pay!)</w:t>
      </w:r>
      <w:r w:rsidR="00477EC5">
        <w:rPr>
          <w:rFonts w:ascii="Helvetica" w:hAnsi="Helvetica"/>
          <w:u w:color="FFFFFF"/>
        </w:rPr>
        <w:t xml:space="preserve"> – ACTION POINT NOW CLOSED</w:t>
      </w:r>
    </w:p>
    <w:p w14:paraId="1A7E7676" w14:textId="77777777" w:rsidR="00365A43" w:rsidRDefault="00406231">
      <w:pPr>
        <w:pStyle w:val="Default"/>
        <w:spacing w:before="0"/>
        <w:rPr>
          <w:rFonts w:ascii="Helvetica" w:hAnsi="Helvetica"/>
          <w:b/>
          <w:bCs/>
          <w:u w:color="FFFFFF"/>
        </w:rPr>
      </w:pPr>
      <w:r>
        <w:rPr>
          <w:rFonts w:ascii="Helvetica" w:hAnsi="Helvetica"/>
          <w:b/>
          <w:bCs/>
          <w:u w:color="FFFFFF"/>
        </w:rPr>
        <w:t xml:space="preserve">   </w:t>
      </w:r>
    </w:p>
    <w:p w14:paraId="6588EC16" w14:textId="01AE65A7" w:rsidR="00D41260" w:rsidRDefault="00406231">
      <w:pPr>
        <w:pStyle w:val="Default"/>
        <w:spacing w:before="0"/>
        <w:rPr>
          <w:rFonts w:ascii="Helvetica" w:eastAsia="Helvetica" w:hAnsi="Helvetica" w:cs="Helvetica"/>
          <w:u w:color="FFFFFF"/>
        </w:rPr>
      </w:pPr>
      <w:r>
        <w:rPr>
          <w:rFonts w:ascii="Helvetica" w:hAnsi="Helvetica"/>
          <w:b/>
          <w:bCs/>
          <w:u w:color="FFFFFF"/>
        </w:rPr>
        <w:t xml:space="preserve"> 2.4 All to submit Objections &amp; Supporting Evidence for new Planning Application to Croydon Council   – </w:t>
      </w:r>
      <w:r>
        <w:rPr>
          <w:rFonts w:ascii="Helvetica" w:hAnsi="Helvetica"/>
          <w:u w:color="FFFFFF"/>
        </w:rPr>
        <w:t xml:space="preserve">update from RA and </w:t>
      </w:r>
      <w:proofErr w:type="spellStart"/>
      <w:r>
        <w:rPr>
          <w:rFonts w:ascii="Helvetica" w:hAnsi="Helvetica"/>
          <w:u w:color="FFFFFF"/>
        </w:rPr>
        <w:t>Councillors</w:t>
      </w:r>
      <w:proofErr w:type="spellEnd"/>
      <w:r>
        <w:rPr>
          <w:rFonts w:ascii="Helvetica" w:hAnsi="Helvetica"/>
          <w:u w:color="FFFFFF"/>
        </w:rPr>
        <w:t xml:space="preserve"> on progress and current situation SF - responses to the Planning Application show 4 pro/ 2 neutral/ 74 </w:t>
      </w:r>
      <w:proofErr w:type="gramStart"/>
      <w:r>
        <w:rPr>
          <w:rFonts w:ascii="Helvetica" w:hAnsi="Helvetica"/>
          <w:u w:color="FFFFFF"/>
        </w:rPr>
        <w:t>con</w:t>
      </w:r>
      <w:proofErr w:type="gramEnd"/>
      <w:r>
        <w:rPr>
          <w:rFonts w:ascii="Helvetica" w:hAnsi="Helvetica"/>
          <w:u w:color="FFFFFF"/>
        </w:rPr>
        <w:t xml:space="preserve">. The Planning Committee </w:t>
      </w:r>
      <w:proofErr w:type="spellStart"/>
      <w:r>
        <w:rPr>
          <w:rFonts w:ascii="Helvetica" w:hAnsi="Helvetica"/>
          <w:u w:color="FFFFFF"/>
        </w:rPr>
        <w:t>recognises</w:t>
      </w:r>
      <w:proofErr w:type="spellEnd"/>
      <w:r>
        <w:rPr>
          <w:rFonts w:ascii="Helvetica" w:hAnsi="Helvetica"/>
          <w:u w:color="FFFFFF"/>
        </w:rPr>
        <w:t xml:space="preserve"> there have been numerous objections from local residents.  If the Planning Office get to a position to recommend the application, it would still need to be presented to the Planning Committee for decision.  It is also referable to the Mayor of London, and we have not yet received the Stage 1 response from the GLA. </w:t>
      </w:r>
    </w:p>
    <w:p w14:paraId="50D5F5B0" w14:textId="77777777" w:rsidR="00D41260" w:rsidRDefault="00D41260">
      <w:pPr>
        <w:pStyle w:val="Default"/>
        <w:spacing w:before="0"/>
        <w:rPr>
          <w:rFonts w:ascii="Helvetica" w:eastAsia="Helvetica" w:hAnsi="Helvetica" w:cs="Helvetica"/>
          <w:u w:color="FFFFFF"/>
        </w:rPr>
      </w:pPr>
    </w:p>
    <w:p w14:paraId="3B3F37C8" w14:textId="5D162911" w:rsidR="00D41260" w:rsidRDefault="00406231">
      <w:pPr>
        <w:pStyle w:val="Default"/>
        <w:spacing w:before="0"/>
        <w:rPr>
          <w:rFonts w:ascii="Helvetica" w:eastAsia="Helvetica" w:hAnsi="Helvetica" w:cs="Helvetica"/>
          <w:u w:color="FFFFFF"/>
        </w:rPr>
      </w:pPr>
      <w:r>
        <w:rPr>
          <w:rFonts w:ascii="Helvetica" w:hAnsi="Helvetica"/>
          <w:u w:color="FFFFFF"/>
        </w:rPr>
        <w:t xml:space="preserve">The </w:t>
      </w:r>
      <w:proofErr w:type="spellStart"/>
      <w:r>
        <w:rPr>
          <w:rFonts w:ascii="Helvetica" w:hAnsi="Helvetica"/>
          <w:u w:color="FFFFFF"/>
        </w:rPr>
        <w:t>Glamorgan’s</w:t>
      </w:r>
      <w:proofErr w:type="spellEnd"/>
      <w:r>
        <w:rPr>
          <w:rFonts w:ascii="Helvetica" w:hAnsi="Helvetica"/>
          <w:u w:color="FFFFFF"/>
        </w:rPr>
        <w:t xml:space="preserve"> owners have not marketed The </w:t>
      </w:r>
      <w:proofErr w:type="spellStart"/>
      <w:r>
        <w:rPr>
          <w:rFonts w:ascii="Helvetica" w:hAnsi="Helvetica"/>
          <w:u w:color="FFFFFF"/>
        </w:rPr>
        <w:t>Glamorgan</w:t>
      </w:r>
      <w:proofErr w:type="spellEnd"/>
      <w:r>
        <w:rPr>
          <w:rFonts w:ascii="Helvetica" w:hAnsi="Helvetica"/>
          <w:u w:color="FFFFFF"/>
        </w:rPr>
        <w:t xml:space="preserve"> - Rodger Molyneux’s bid proves </w:t>
      </w:r>
      <w:r w:rsidR="00673460">
        <w:rPr>
          <w:rFonts w:ascii="Helvetica" w:hAnsi="Helvetica"/>
          <w:u w:color="FFFFFF"/>
        </w:rPr>
        <w:t xml:space="preserve">that the </w:t>
      </w:r>
      <w:r>
        <w:rPr>
          <w:rFonts w:ascii="Helvetica" w:hAnsi="Helvetica"/>
          <w:u w:color="FFFFFF"/>
        </w:rPr>
        <w:t xml:space="preserve">pub </w:t>
      </w:r>
      <w:r>
        <w:rPr>
          <w:rFonts w:ascii="Helvetica" w:hAnsi="Helvetica"/>
          <w:i/>
          <w:iCs/>
          <w:u w:color="FFFFFF"/>
        </w:rPr>
        <w:t>was</w:t>
      </w:r>
      <w:r>
        <w:rPr>
          <w:rFonts w:ascii="Helvetica" w:hAnsi="Helvetica"/>
          <w:u w:color="FFFFFF"/>
        </w:rPr>
        <w:t xml:space="preserve"> viable in </w:t>
      </w:r>
      <w:proofErr w:type="gramStart"/>
      <w:r>
        <w:rPr>
          <w:rFonts w:ascii="Helvetica" w:hAnsi="Helvetica"/>
          <w:u w:color="FFFFFF"/>
        </w:rPr>
        <w:t>2017, and</w:t>
      </w:r>
      <w:proofErr w:type="gramEnd"/>
      <w:r>
        <w:rPr>
          <w:rFonts w:ascii="Helvetica" w:hAnsi="Helvetica"/>
          <w:u w:color="FFFFFF"/>
        </w:rPr>
        <w:t xml:space="preserve"> is the starting point for any valuation of The </w:t>
      </w:r>
      <w:proofErr w:type="spellStart"/>
      <w:r>
        <w:rPr>
          <w:rFonts w:ascii="Helvetica" w:hAnsi="Helvetica"/>
          <w:u w:color="FFFFFF"/>
        </w:rPr>
        <w:t>Glamorgan</w:t>
      </w:r>
      <w:proofErr w:type="spellEnd"/>
      <w:r>
        <w:rPr>
          <w:rFonts w:ascii="Helvetica" w:hAnsi="Helvetica"/>
          <w:u w:color="FFFFFF"/>
        </w:rPr>
        <w:t xml:space="preserve"> as a Public House. </w:t>
      </w:r>
    </w:p>
    <w:p w14:paraId="034BBB24" w14:textId="77777777" w:rsidR="00D41260" w:rsidRDefault="00D41260">
      <w:pPr>
        <w:pStyle w:val="Default"/>
        <w:spacing w:before="0"/>
        <w:rPr>
          <w:rFonts w:ascii="Helvetica" w:eastAsia="Helvetica" w:hAnsi="Helvetica" w:cs="Helvetica"/>
          <w:u w:color="FFFFFF"/>
        </w:rPr>
      </w:pPr>
    </w:p>
    <w:p w14:paraId="0B57127F" w14:textId="77777777" w:rsidR="00D41260" w:rsidRDefault="00406231">
      <w:pPr>
        <w:pStyle w:val="Default"/>
        <w:spacing w:before="0"/>
        <w:rPr>
          <w:rFonts w:ascii="Helvetica" w:eastAsia="Helvetica" w:hAnsi="Helvetica" w:cs="Helvetica"/>
          <w:u w:color="FFFFFF"/>
        </w:rPr>
      </w:pPr>
      <w:r>
        <w:rPr>
          <w:rFonts w:ascii="Helvetica" w:hAnsi="Helvetica"/>
          <w:u w:color="FFFFFF"/>
        </w:rPr>
        <w:lastRenderedPageBreak/>
        <w:t xml:space="preserve">Rachel Pickering suggests a project for the relaunch of The </w:t>
      </w:r>
      <w:proofErr w:type="spellStart"/>
      <w:r>
        <w:rPr>
          <w:rFonts w:ascii="Helvetica" w:hAnsi="Helvetica"/>
          <w:u w:color="FFFFFF"/>
        </w:rPr>
        <w:t>Glamorgan</w:t>
      </w:r>
      <w:proofErr w:type="spellEnd"/>
      <w:r>
        <w:rPr>
          <w:rFonts w:ascii="Helvetica" w:hAnsi="Helvetica"/>
          <w:u w:color="FFFFFF"/>
        </w:rPr>
        <w:t xml:space="preserve"> as the </w:t>
      </w:r>
      <w:proofErr w:type="spellStart"/>
      <w:r>
        <w:rPr>
          <w:rFonts w:ascii="Helvetica" w:hAnsi="Helvetica"/>
          <w:u w:color="FFFFFF"/>
        </w:rPr>
        <w:t>centre</w:t>
      </w:r>
      <w:proofErr w:type="spellEnd"/>
      <w:r>
        <w:rPr>
          <w:rFonts w:ascii="Helvetica" w:hAnsi="Helvetica"/>
          <w:u w:color="FFFFFF"/>
        </w:rPr>
        <w:t xml:space="preserve"> of an East Croydon community revival as was done recently in Brighton - The Bevy (see </w:t>
      </w:r>
      <w:hyperlink r:id="rId7" w:history="1">
        <w:r>
          <w:rPr>
            <w:rStyle w:val="Hyperlink0"/>
            <w:rFonts w:ascii="Helvetica" w:hAnsi="Helvetica"/>
            <w:b/>
            <w:bCs/>
            <w:u w:color="FFFFFF"/>
          </w:rPr>
          <w:t>https://www.powertochange.org.uk/news/brighton-community-pub-inspire-others-across-uk/</w:t>
        </w:r>
      </w:hyperlink>
      <w:r>
        <w:rPr>
          <w:rFonts w:ascii="Helvetica" w:hAnsi="Helvetica"/>
          <w:u w:color="FFFFFF"/>
        </w:rPr>
        <w:t>).</w:t>
      </w:r>
    </w:p>
    <w:p w14:paraId="266D5161" w14:textId="77777777" w:rsidR="00D41260" w:rsidRDefault="00D41260">
      <w:pPr>
        <w:pStyle w:val="Default"/>
        <w:spacing w:before="0"/>
        <w:rPr>
          <w:rFonts w:ascii="Helvetica" w:eastAsia="Helvetica" w:hAnsi="Helvetica" w:cs="Helvetica"/>
          <w:u w:color="FFFFFF"/>
        </w:rPr>
      </w:pPr>
    </w:p>
    <w:p w14:paraId="4AD7CC65" w14:textId="77777777" w:rsidR="00D41260" w:rsidRDefault="00406231">
      <w:pPr>
        <w:pStyle w:val="Default"/>
        <w:spacing w:before="0"/>
        <w:rPr>
          <w:rFonts w:ascii="Helvetica" w:eastAsia="Helvetica" w:hAnsi="Helvetica" w:cs="Helvetica"/>
          <w:u w:color="FFFFFF"/>
        </w:rPr>
      </w:pPr>
      <w:r>
        <w:rPr>
          <w:rFonts w:ascii="Helvetica" w:hAnsi="Helvetica"/>
          <w:u w:color="FFFFFF"/>
        </w:rPr>
        <w:t xml:space="preserve">RA - our problem is the owners of The </w:t>
      </w:r>
      <w:proofErr w:type="spellStart"/>
      <w:r>
        <w:rPr>
          <w:rFonts w:ascii="Helvetica" w:hAnsi="Helvetica"/>
          <w:u w:color="FFFFFF"/>
        </w:rPr>
        <w:t>Glamorgan</w:t>
      </w:r>
      <w:proofErr w:type="spellEnd"/>
      <w:r>
        <w:rPr>
          <w:rFonts w:ascii="Helvetica" w:hAnsi="Helvetica"/>
          <w:u w:color="FFFFFF"/>
        </w:rPr>
        <w:t xml:space="preserve"> are resistant to an independent valuation. Rachel suggests a ‘desk valuation’ in the meantime to register our campaign is serious. Neel Singh (Dorking Brewery) points out that a ‘desk plan’ based on current information, even without a formal independent valuation, can still be the basis of ‘draft business plan’. </w:t>
      </w:r>
    </w:p>
    <w:p w14:paraId="53C92B4D" w14:textId="77777777" w:rsidR="00D41260" w:rsidRDefault="00D41260">
      <w:pPr>
        <w:pStyle w:val="Default"/>
        <w:spacing w:before="0"/>
        <w:rPr>
          <w:rFonts w:ascii="Helvetica" w:eastAsia="Helvetica" w:hAnsi="Helvetica" w:cs="Helvetica"/>
          <w:u w:color="FFFFFF"/>
        </w:rPr>
      </w:pPr>
    </w:p>
    <w:p w14:paraId="678EFAA4" w14:textId="77777777" w:rsidR="00D41260" w:rsidRDefault="00406231">
      <w:pPr>
        <w:pStyle w:val="Default"/>
        <w:spacing w:before="0"/>
        <w:rPr>
          <w:rFonts w:ascii="Helvetica" w:eastAsia="Helvetica" w:hAnsi="Helvetica" w:cs="Helvetica"/>
          <w:u w:color="FFFFFF"/>
        </w:rPr>
      </w:pPr>
      <w:r>
        <w:rPr>
          <w:rFonts w:ascii="Helvetica" w:hAnsi="Helvetica"/>
          <w:u w:color="FFFFFF"/>
        </w:rPr>
        <w:t xml:space="preserve">SF reminds the meeting, the BNP Paribas Financial Viability Assessment shows owner argues pub was non-viable in </w:t>
      </w:r>
      <w:proofErr w:type="gramStart"/>
      <w:r>
        <w:rPr>
          <w:rFonts w:ascii="Helvetica" w:hAnsi="Helvetica"/>
          <w:u w:color="FFFFFF"/>
        </w:rPr>
        <w:t>2017, and</w:t>
      </w:r>
      <w:proofErr w:type="gramEnd"/>
      <w:r>
        <w:rPr>
          <w:rFonts w:ascii="Helvetica" w:hAnsi="Helvetica"/>
          <w:u w:color="FFFFFF"/>
        </w:rPr>
        <w:t xml:space="preserve"> is so now. </w:t>
      </w:r>
    </w:p>
    <w:p w14:paraId="73326554" w14:textId="77777777" w:rsidR="00D41260" w:rsidRDefault="00D41260">
      <w:pPr>
        <w:pStyle w:val="Default"/>
        <w:spacing w:before="0"/>
        <w:rPr>
          <w:rFonts w:ascii="Helvetica" w:eastAsia="Helvetica" w:hAnsi="Helvetica" w:cs="Helvetica"/>
          <w:u w:color="FFFFFF"/>
        </w:rPr>
      </w:pPr>
    </w:p>
    <w:p w14:paraId="6F663C1A" w14:textId="77777777" w:rsidR="00D41260" w:rsidRDefault="00406231">
      <w:pPr>
        <w:pStyle w:val="Default"/>
        <w:spacing w:before="0"/>
        <w:rPr>
          <w:rFonts w:ascii="Helvetica" w:eastAsia="Helvetica" w:hAnsi="Helvetica" w:cs="Helvetica"/>
          <w:u w:color="FFFFFF"/>
        </w:rPr>
      </w:pPr>
      <w:r>
        <w:rPr>
          <w:rFonts w:ascii="Helvetica" w:hAnsi="Helvetica"/>
          <w:u w:color="FFFFFF"/>
        </w:rPr>
        <w:t xml:space="preserve">Neel Singh has been researching similar pubs valued around £1m for Dorking Brewery. Rodger Molyneux reminds us that Christies valued £1.2m in 2017. Pub values since then have slipped - they have fallen 36% in the last year. An Independent Valuation costs about £1k. </w:t>
      </w:r>
    </w:p>
    <w:p w14:paraId="401CA390" w14:textId="77777777" w:rsidR="00D41260" w:rsidRDefault="00D41260">
      <w:pPr>
        <w:pStyle w:val="Default"/>
        <w:spacing w:before="0"/>
        <w:rPr>
          <w:rFonts w:ascii="Helvetica" w:eastAsia="Helvetica" w:hAnsi="Helvetica" w:cs="Helvetica"/>
          <w:u w:color="FFFFFF"/>
        </w:rPr>
      </w:pPr>
    </w:p>
    <w:p w14:paraId="25BB975E" w14:textId="3632683D" w:rsidR="00D41260" w:rsidRDefault="00406231">
      <w:pPr>
        <w:pStyle w:val="Default"/>
        <w:spacing w:before="0"/>
        <w:rPr>
          <w:rFonts w:ascii="Helvetica" w:eastAsia="Helvetica" w:hAnsi="Helvetica" w:cs="Helvetica"/>
          <w:u w:color="FFFFFF"/>
        </w:rPr>
      </w:pPr>
      <w:r>
        <w:rPr>
          <w:rFonts w:ascii="Helvetica" w:hAnsi="Helvetica"/>
          <w:u w:color="FFFFFF"/>
        </w:rPr>
        <w:t>Rachel Pickering suggests a ‘desk valuation’ c</w:t>
      </w:r>
      <w:r w:rsidR="00673460">
        <w:rPr>
          <w:rFonts w:ascii="Helvetica" w:hAnsi="Helvetica"/>
          <w:u w:color="FFFFFF"/>
        </w:rPr>
        <w:t>a</w:t>
      </w:r>
      <w:r>
        <w:rPr>
          <w:rFonts w:ascii="Helvetica" w:hAnsi="Helvetica"/>
          <w:u w:color="FFFFFF"/>
        </w:rPr>
        <w:t>n cost as little as £800. Joe Benedict (</w:t>
      </w:r>
      <w:proofErr w:type="spellStart"/>
      <w:r>
        <w:rPr>
          <w:rFonts w:ascii="Helvetica" w:hAnsi="Helvetica"/>
          <w:u w:color="FFFFFF"/>
        </w:rPr>
        <w:t>Cronx</w:t>
      </w:r>
      <w:proofErr w:type="spellEnd"/>
      <w:r>
        <w:rPr>
          <w:rFonts w:ascii="Helvetica" w:hAnsi="Helvetica"/>
          <w:u w:color="FFFFFF"/>
        </w:rPr>
        <w:t xml:space="preserve"> Brewery) reminds the meeting that a new owner would need funds to refurbish even to restore The </w:t>
      </w:r>
      <w:proofErr w:type="spellStart"/>
      <w:r>
        <w:rPr>
          <w:rFonts w:ascii="Helvetica" w:hAnsi="Helvetica"/>
          <w:u w:color="FFFFFF"/>
        </w:rPr>
        <w:t>Glamorgan</w:t>
      </w:r>
      <w:proofErr w:type="spellEnd"/>
      <w:r>
        <w:rPr>
          <w:rFonts w:ascii="Helvetica" w:hAnsi="Helvetica"/>
          <w:u w:color="FFFFFF"/>
        </w:rPr>
        <w:t xml:space="preserve"> back to its 2017condition. Rachel argues we have to prove the viability of the business to overcome the anticipated series of appeals. Rodger reminds the meeting that from Apr 2021 the current owner will be liable for </w:t>
      </w:r>
      <w:r>
        <w:rPr>
          <w:rFonts w:ascii="Helvetica" w:hAnsi="Helvetica"/>
          <w:i/>
          <w:iCs/>
          <w:u w:color="FFFFFF"/>
        </w:rPr>
        <w:t xml:space="preserve">full </w:t>
      </w:r>
      <w:r>
        <w:rPr>
          <w:rFonts w:ascii="Helvetica" w:hAnsi="Helvetica"/>
          <w:u w:color="FFFFFF"/>
        </w:rPr>
        <w:t>business rate.</w:t>
      </w:r>
    </w:p>
    <w:p w14:paraId="28AAB2A3" w14:textId="66F8C013" w:rsidR="00D41260" w:rsidRDefault="00D41260">
      <w:pPr>
        <w:pStyle w:val="Default"/>
        <w:spacing w:before="0"/>
        <w:rPr>
          <w:rFonts w:ascii="Helvetica" w:eastAsia="Helvetica" w:hAnsi="Helvetica" w:cs="Helvetica"/>
          <w:u w:color="FFFFFF"/>
        </w:rPr>
      </w:pPr>
    </w:p>
    <w:p w14:paraId="6FED98E1" w14:textId="77777777" w:rsidR="00365A43" w:rsidRDefault="00365A43">
      <w:pPr>
        <w:pStyle w:val="Default"/>
        <w:spacing w:before="0"/>
        <w:rPr>
          <w:rFonts w:ascii="Helvetica" w:eastAsia="Helvetica" w:hAnsi="Helvetica" w:cs="Helvetica"/>
          <w:u w:color="FFFFFF"/>
        </w:rPr>
      </w:pPr>
    </w:p>
    <w:p w14:paraId="3793E79D" w14:textId="77777777" w:rsidR="00D41260" w:rsidRDefault="00406231">
      <w:pPr>
        <w:pStyle w:val="Default"/>
        <w:spacing w:before="0"/>
        <w:rPr>
          <w:rFonts w:ascii="Helvetica" w:eastAsia="Helvetica" w:hAnsi="Helvetica" w:cs="Helvetica"/>
          <w:u w:color="FFFFFF"/>
        </w:rPr>
      </w:pPr>
      <w:r>
        <w:rPr>
          <w:rFonts w:ascii="Helvetica" w:hAnsi="Helvetica"/>
          <w:b/>
          <w:bCs/>
          <w:u w:color="FFFFFF"/>
        </w:rPr>
        <w:t xml:space="preserve">3. Action Plan for the </w:t>
      </w:r>
      <w:proofErr w:type="gramStart"/>
      <w:r>
        <w:rPr>
          <w:rFonts w:ascii="Helvetica" w:hAnsi="Helvetica"/>
          <w:b/>
          <w:bCs/>
          <w:u w:color="FFFFFF"/>
        </w:rPr>
        <w:t>Campaign :</w:t>
      </w:r>
      <w:proofErr w:type="gramEnd"/>
      <w:r>
        <w:rPr>
          <w:rFonts w:ascii="Helvetica" w:hAnsi="Helvetica"/>
          <w:b/>
          <w:bCs/>
          <w:u w:color="FFFFFF"/>
        </w:rPr>
        <w:t xml:space="preserve"> next steps</w:t>
      </w:r>
      <w:r>
        <w:rPr>
          <w:rFonts w:ascii="Helvetica" w:hAnsi="Helvetica"/>
          <w:u w:color="FFFFFF"/>
        </w:rPr>
        <w:t xml:space="preserve"> </w:t>
      </w:r>
    </w:p>
    <w:p w14:paraId="6EA77D0F" w14:textId="77777777" w:rsidR="00751DA9" w:rsidRDefault="00751DA9">
      <w:pPr>
        <w:pStyle w:val="Default"/>
        <w:spacing w:before="0"/>
        <w:rPr>
          <w:rFonts w:ascii="Helvetica" w:hAnsi="Helvetica"/>
          <w:b/>
          <w:bCs/>
          <w:u w:color="FFFFFF"/>
        </w:rPr>
      </w:pPr>
    </w:p>
    <w:p w14:paraId="4029480E" w14:textId="1ADB6B13" w:rsidR="00D41260" w:rsidRDefault="00751DA9">
      <w:pPr>
        <w:pStyle w:val="Default"/>
        <w:spacing w:before="0"/>
        <w:rPr>
          <w:rFonts w:ascii="Helvetica" w:eastAsia="Helvetica" w:hAnsi="Helvetica" w:cs="Helvetica"/>
          <w:u w:color="FFFFFF"/>
        </w:rPr>
      </w:pPr>
      <w:proofErr w:type="gramStart"/>
      <w:r w:rsidRPr="00751DA9">
        <w:rPr>
          <w:rFonts w:ascii="Helvetica" w:hAnsi="Helvetica"/>
          <w:b/>
          <w:bCs/>
          <w:u w:color="FFFFFF"/>
        </w:rPr>
        <w:t xml:space="preserve">3.1  </w:t>
      </w:r>
      <w:r w:rsidR="00406231">
        <w:rPr>
          <w:rFonts w:ascii="Helvetica" w:hAnsi="Helvetica"/>
          <w:u w:color="FFFFFF"/>
        </w:rPr>
        <w:t>SF</w:t>
      </w:r>
      <w:proofErr w:type="gramEnd"/>
      <w:r w:rsidR="00406231">
        <w:rPr>
          <w:rFonts w:ascii="Helvetica" w:hAnsi="Helvetica"/>
          <w:u w:color="FFFFFF"/>
        </w:rPr>
        <w:t>, Neel Singh (Dorking Brewery), Joe Benedict (</w:t>
      </w:r>
      <w:proofErr w:type="spellStart"/>
      <w:r w:rsidR="00406231">
        <w:rPr>
          <w:rFonts w:ascii="Helvetica" w:hAnsi="Helvetica"/>
          <w:u w:color="FFFFFF"/>
        </w:rPr>
        <w:t>Cronx</w:t>
      </w:r>
      <w:proofErr w:type="spellEnd"/>
      <w:r w:rsidR="00406231">
        <w:rPr>
          <w:rFonts w:ascii="Helvetica" w:hAnsi="Helvetica"/>
          <w:u w:color="FFFFFF"/>
        </w:rPr>
        <w:t xml:space="preserve"> Brewery), Rachel Pickering all support a proposal for a ‘community draft business plan’ for The </w:t>
      </w:r>
      <w:proofErr w:type="spellStart"/>
      <w:r w:rsidR="00406231">
        <w:rPr>
          <w:rFonts w:ascii="Helvetica" w:hAnsi="Helvetica"/>
          <w:u w:color="FFFFFF"/>
        </w:rPr>
        <w:t>Glamorgan</w:t>
      </w:r>
      <w:proofErr w:type="spellEnd"/>
      <w:r w:rsidR="00406231">
        <w:rPr>
          <w:rFonts w:ascii="Helvetica" w:hAnsi="Helvetica"/>
          <w:u w:color="FFFFFF"/>
        </w:rPr>
        <w:t xml:space="preserve"> as a Croydon ACV. Neel in particular is keen to push this idea. Rachel will guide to possible funding grants. </w:t>
      </w:r>
    </w:p>
    <w:p w14:paraId="62A8CC16" w14:textId="77777777" w:rsidR="00751DA9" w:rsidRDefault="00751DA9" w:rsidP="00751DA9">
      <w:pPr>
        <w:pStyle w:val="Default"/>
        <w:spacing w:before="0"/>
        <w:rPr>
          <w:rFonts w:ascii="Helvetica" w:hAnsi="Helvetica"/>
          <w:b/>
          <w:bCs/>
          <w:u w:color="FFFFFF"/>
        </w:rPr>
      </w:pPr>
    </w:p>
    <w:p w14:paraId="0ABE08A5" w14:textId="731E1B95" w:rsidR="00D41260" w:rsidRDefault="00751DA9" w:rsidP="00751DA9">
      <w:pPr>
        <w:pStyle w:val="Default"/>
        <w:spacing w:before="0"/>
        <w:rPr>
          <w:rFonts w:ascii="Helvetica" w:hAnsi="Helvetica"/>
          <w:u w:color="FFFFFF"/>
        </w:rPr>
      </w:pPr>
      <w:proofErr w:type="gramStart"/>
      <w:r w:rsidRPr="00751DA9">
        <w:rPr>
          <w:rFonts w:ascii="Helvetica" w:hAnsi="Helvetica"/>
          <w:b/>
          <w:bCs/>
          <w:u w:color="FFFFFF"/>
        </w:rPr>
        <w:t>3.</w:t>
      </w:r>
      <w:r>
        <w:rPr>
          <w:rFonts w:ascii="Helvetica" w:hAnsi="Helvetica"/>
          <w:b/>
          <w:bCs/>
          <w:u w:color="FFFFFF"/>
        </w:rPr>
        <w:t>2</w:t>
      </w:r>
      <w:r w:rsidRPr="00751DA9">
        <w:rPr>
          <w:rFonts w:ascii="Helvetica" w:hAnsi="Helvetica"/>
          <w:b/>
          <w:bCs/>
          <w:u w:color="FFFFFF"/>
        </w:rPr>
        <w:t xml:space="preserve">  </w:t>
      </w:r>
      <w:r>
        <w:rPr>
          <w:rFonts w:ascii="Helvetica" w:hAnsi="Helvetica"/>
          <w:u w:color="FFFFFF"/>
        </w:rPr>
        <w:t>Neel</w:t>
      </w:r>
      <w:proofErr w:type="gramEnd"/>
      <w:r>
        <w:rPr>
          <w:rFonts w:ascii="Helvetica" w:hAnsi="Helvetica"/>
          <w:u w:color="FFFFFF"/>
        </w:rPr>
        <w:t xml:space="preserve"> Singh &amp; Joe Benedict to liaise online to agree an approach and to then write to the owners offering a price for the </w:t>
      </w:r>
      <w:proofErr w:type="spellStart"/>
      <w:r>
        <w:rPr>
          <w:rFonts w:ascii="Helvetica" w:hAnsi="Helvetica"/>
          <w:u w:color="FFFFFF"/>
        </w:rPr>
        <w:t>Glamorgan’s</w:t>
      </w:r>
      <w:proofErr w:type="spellEnd"/>
      <w:r>
        <w:rPr>
          <w:rFonts w:ascii="Helvetica" w:hAnsi="Helvetica"/>
          <w:u w:color="FFFFFF"/>
        </w:rPr>
        <w:t xml:space="preserve"> freehold. RA to send copy of all dialogue between him and the owners to Neel to assist in this.</w:t>
      </w:r>
    </w:p>
    <w:p w14:paraId="38B84A7E" w14:textId="77777777" w:rsidR="000640F8" w:rsidRDefault="000640F8" w:rsidP="000640F8">
      <w:pPr>
        <w:pStyle w:val="Default"/>
        <w:spacing w:before="0"/>
        <w:rPr>
          <w:rFonts w:ascii="Helvetica" w:hAnsi="Helvetica"/>
          <w:b/>
          <w:bCs/>
          <w:u w:color="FFFFFF"/>
        </w:rPr>
      </w:pPr>
    </w:p>
    <w:p w14:paraId="65152713" w14:textId="06D96C28" w:rsidR="00751DA9" w:rsidRDefault="000640F8" w:rsidP="000640F8">
      <w:pPr>
        <w:pStyle w:val="Default"/>
        <w:spacing w:before="0"/>
        <w:rPr>
          <w:rFonts w:ascii="Helvetica" w:hAnsi="Helvetica"/>
          <w:u w:color="FFFFFF"/>
        </w:rPr>
      </w:pPr>
      <w:proofErr w:type="gramStart"/>
      <w:r w:rsidRPr="00751DA9">
        <w:rPr>
          <w:rFonts w:ascii="Helvetica" w:hAnsi="Helvetica"/>
          <w:b/>
          <w:bCs/>
          <w:u w:color="FFFFFF"/>
        </w:rPr>
        <w:t>3.</w:t>
      </w:r>
      <w:r>
        <w:rPr>
          <w:rFonts w:ascii="Helvetica" w:hAnsi="Helvetica"/>
          <w:b/>
          <w:bCs/>
          <w:u w:color="FFFFFF"/>
        </w:rPr>
        <w:t>3</w:t>
      </w:r>
      <w:r w:rsidRPr="00751DA9">
        <w:rPr>
          <w:rFonts w:ascii="Helvetica" w:hAnsi="Helvetica"/>
          <w:b/>
          <w:bCs/>
          <w:u w:color="FFFFFF"/>
        </w:rPr>
        <w:t xml:space="preserve">  </w:t>
      </w:r>
      <w:r w:rsidRPr="000640F8">
        <w:rPr>
          <w:rFonts w:ascii="Helvetica" w:hAnsi="Helvetica"/>
          <w:u w:color="FFFFFF"/>
        </w:rPr>
        <w:t>Once</w:t>
      </w:r>
      <w:proofErr w:type="gramEnd"/>
      <w:r w:rsidRPr="000640F8">
        <w:rPr>
          <w:rFonts w:ascii="Helvetica" w:hAnsi="Helvetica"/>
          <w:u w:color="FFFFFF"/>
        </w:rPr>
        <w:t xml:space="preserve"> </w:t>
      </w:r>
      <w:r>
        <w:rPr>
          <w:rFonts w:ascii="Helvetica" w:hAnsi="Helvetica"/>
          <w:u w:color="FFFFFF"/>
        </w:rPr>
        <w:t>Neel Singh &amp; Joe Benedict write to the owners, RA to also contact owners to confirm that the campaign fully supports their offer.</w:t>
      </w:r>
    </w:p>
    <w:p w14:paraId="5E16F81F" w14:textId="77777777" w:rsidR="000640F8" w:rsidRDefault="000640F8" w:rsidP="000640F8">
      <w:pPr>
        <w:pStyle w:val="Default"/>
        <w:spacing w:before="0"/>
        <w:rPr>
          <w:rFonts w:ascii="Helvetica" w:eastAsia="Helvetica" w:hAnsi="Helvetica" w:cs="Helvetica"/>
          <w:u w:color="FFFFFF"/>
        </w:rPr>
      </w:pPr>
    </w:p>
    <w:p w14:paraId="375E6753" w14:textId="657C02FA" w:rsidR="00D41260" w:rsidRDefault="000640F8">
      <w:pPr>
        <w:pStyle w:val="Default"/>
        <w:spacing w:before="0"/>
        <w:rPr>
          <w:rFonts w:ascii="Helvetica" w:hAnsi="Helvetica"/>
          <w:u w:color="FFFFFF"/>
        </w:rPr>
      </w:pPr>
      <w:r w:rsidRPr="000640F8">
        <w:rPr>
          <w:rFonts w:ascii="Helvetica" w:hAnsi="Helvetica"/>
          <w:b/>
          <w:bCs/>
          <w:u w:color="FFFFFF"/>
        </w:rPr>
        <w:t>3.4</w:t>
      </w:r>
      <w:r>
        <w:rPr>
          <w:rFonts w:ascii="Helvetica" w:hAnsi="Helvetica"/>
          <w:u w:color="FFFFFF"/>
        </w:rPr>
        <w:t xml:space="preserve"> </w:t>
      </w:r>
      <w:r w:rsidR="00406231">
        <w:rPr>
          <w:rFonts w:ascii="Helvetica" w:hAnsi="Helvetica"/>
          <w:u w:color="FFFFFF"/>
        </w:rPr>
        <w:t>SF will investigate lack of marketing/restoration/valuation for planning process with Council.</w:t>
      </w:r>
    </w:p>
    <w:p w14:paraId="618B30DF" w14:textId="33DEC51C" w:rsidR="00443A11" w:rsidRDefault="00443A11">
      <w:pPr>
        <w:pStyle w:val="Default"/>
        <w:spacing w:before="0"/>
        <w:rPr>
          <w:rFonts w:ascii="Helvetica" w:hAnsi="Helvetica"/>
          <w:u w:color="FFFFFF"/>
        </w:rPr>
      </w:pPr>
    </w:p>
    <w:p w14:paraId="043CA4CF" w14:textId="312382A0" w:rsidR="00443A11" w:rsidRDefault="00443A11">
      <w:pPr>
        <w:pStyle w:val="Default"/>
        <w:spacing w:before="0"/>
        <w:rPr>
          <w:rFonts w:ascii="Helvetica" w:eastAsia="Helvetica" w:hAnsi="Helvetica" w:cs="Helvetica"/>
          <w:u w:color="FFFFFF"/>
        </w:rPr>
      </w:pPr>
      <w:r w:rsidRPr="00443A11">
        <w:rPr>
          <w:rFonts w:ascii="Helvetica" w:hAnsi="Helvetica"/>
          <w:b/>
          <w:bCs/>
          <w:u w:color="FFFFFF"/>
        </w:rPr>
        <w:t>3.5</w:t>
      </w:r>
      <w:r>
        <w:rPr>
          <w:rFonts w:ascii="Helvetica" w:hAnsi="Helvetica"/>
          <w:u w:color="FFFFFF"/>
        </w:rPr>
        <w:t xml:space="preserve"> Rodger Molyneux to </w:t>
      </w:r>
      <w:proofErr w:type="spellStart"/>
      <w:r>
        <w:rPr>
          <w:rFonts w:ascii="Helvetica" w:hAnsi="Helvetica"/>
          <w:u w:color="FFFFFF"/>
        </w:rPr>
        <w:t>scrutinise</w:t>
      </w:r>
      <w:proofErr w:type="spellEnd"/>
      <w:r>
        <w:rPr>
          <w:rFonts w:ascii="Helvetica" w:hAnsi="Helvetica"/>
          <w:u w:color="FFFFFF"/>
        </w:rPr>
        <w:t xml:space="preserve"> the pub’s financial figures included in the planning application and comment on their accuracy, in order to challenge this part of the application </w:t>
      </w:r>
    </w:p>
    <w:p w14:paraId="3BAEBCA2" w14:textId="167FB197" w:rsidR="00D41260" w:rsidRDefault="00D41260">
      <w:pPr>
        <w:pStyle w:val="Default"/>
        <w:spacing w:before="0"/>
        <w:rPr>
          <w:rFonts w:ascii="Helvetica" w:eastAsia="Helvetica" w:hAnsi="Helvetica" w:cs="Helvetica"/>
          <w:u w:color="FFFFFF"/>
        </w:rPr>
      </w:pPr>
    </w:p>
    <w:p w14:paraId="3BCCB616" w14:textId="77777777" w:rsidR="00365A43" w:rsidRDefault="00365A43">
      <w:pPr>
        <w:pStyle w:val="Default"/>
        <w:spacing w:before="0"/>
        <w:rPr>
          <w:rFonts w:ascii="Helvetica" w:eastAsia="Helvetica" w:hAnsi="Helvetica" w:cs="Helvetica"/>
          <w:u w:color="FFFFFF"/>
        </w:rPr>
      </w:pPr>
    </w:p>
    <w:p w14:paraId="398778C1" w14:textId="77777777" w:rsidR="00D41260" w:rsidRDefault="00406231">
      <w:pPr>
        <w:pStyle w:val="Default"/>
        <w:spacing w:before="0"/>
        <w:rPr>
          <w:rFonts w:ascii="Helvetica" w:eastAsia="Helvetica" w:hAnsi="Helvetica" w:cs="Helvetica"/>
          <w:u w:color="FFFFFF"/>
        </w:rPr>
      </w:pPr>
      <w:r>
        <w:rPr>
          <w:rFonts w:ascii="Helvetica" w:hAnsi="Helvetica"/>
          <w:b/>
          <w:bCs/>
          <w:u w:color="FFFFFF"/>
        </w:rPr>
        <w:t>4. Any other business - proposal for our next meeting (on Zoom)</w:t>
      </w:r>
    </w:p>
    <w:p w14:paraId="1D305F27" w14:textId="4A3154B2" w:rsidR="00D41260" w:rsidRDefault="00406231">
      <w:pPr>
        <w:pStyle w:val="Default"/>
        <w:spacing w:before="0"/>
        <w:rPr>
          <w:rFonts w:ascii="Helvetica" w:eastAsia="Helvetica" w:hAnsi="Helvetica" w:cs="Helvetica"/>
          <w:b/>
          <w:bCs/>
          <w:u w:color="FFFFFF"/>
        </w:rPr>
      </w:pPr>
      <w:r>
        <w:rPr>
          <w:rFonts w:ascii="Helvetica" w:hAnsi="Helvetica"/>
          <w:b/>
          <w:bCs/>
          <w:u w:color="FFFFFF"/>
        </w:rPr>
        <w:t xml:space="preserve">Date of Next Meeting: 2mths </w:t>
      </w:r>
      <w:r w:rsidR="000640F8">
        <w:rPr>
          <w:rFonts w:ascii="Helvetica" w:hAnsi="Helvetica"/>
          <w:b/>
          <w:bCs/>
          <w:u w:color="FFFFFF"/>
        </w:rPr>
        <w:t xml:space="preserve">       </w:t>
      </w:r>
      <w:r>
        <w:rPr>
          <w:rFonts w:ascii="Helvetica" w:hAnsi="Helvetica"/>
          <w:b/>
          <w:bCs/>
          <w:u w:color="FFFFFF"/>
        </w:rPr>
        <w:t>Wed 17 Mar 2021 7.30</w:t>
      </w:r>
      <w:r w:rsidR="00751DA9">
        <w:rPr>
          <w:rFonts w:ascii="Helvetica" w:hAnsi="Helvetica"/>
          <w:b/>
          <w:bCs/>
          <w:u w:color="FFFFFF"/>
        </w:rPr>
        <w:t>pm</w:t>
      </w:r>
    </w:p>
    <w:p w14:paraId="154BE512" w14:textId="77777777" w:rsidR="00365A43" w:rsidRDefault="00365A43">
      <w:pPr>
        <w:pStyle w:val="Default"/>
        <w:spacing w:before="0"/>
        <w:rPr>
          <w:rFonts w:ascii="Helvetica" w:hAnsi="Helvetica"/>
          <w:u w:color="FFFFFF"/>
        </w:rPr>
      </w:pPr>
    </w:p>
    <w:p w14:paraId="379E13B4" w14:textId="57A2A2C9" w:rsidR="00D41260" w:rsidRPr="00365A43" w:rsidRDefault="00406231">
      <w:pPr>
        <w:pStyle w:val="Default"/>
        <w:spacing w:before="0"/>
        <w:rPr>
          <w:rFonts w:ascii="Helvetica" w:eastAsia="Helvetica" w:hAnsi="Helvetica" w:cs="Helvetica"/>
          <w:u w:color="FFFFFF"/>
        </w:rPr>
      </w:pPr>
      <w:r w:rsidRPr="00365A43">
        <w:rPr>
          <w:rFonts w:ascii="Helvetica" w:hAnsi="Helvetica"/>
          <w:u w:color="FFFFFF"/>
        </w:rPr>
        <w:t xml:space="preserve">Pat Hay-Justice </w:t>
      </w:r>
      <w:proofErr w:type="spellStart"/>
      <w:r w:rsidRPr="00365A43">
        <w:rPr>
          <w:rFonts w:ascii="Helvetica" w:hAnsi="Helvetica"/>
          <w:u w:color="FFFFFF"/>
        </w:rPr>
        <w:t>apologises</w:t>
      </w:r>
      <w:proofErr w:type="spellEnd"/>
      <w:r w:rsidRPr="00365A43">
        <w:rPr>
          <w:rFonts w:ascii="Helvetica" w:hAnsi="Helvetica"/>
          <w:u w:color="FFFFFF"/>
        </w:rPr>
        <w:t xml:space="preserve"> she won’t be able attend the proposed 17 March meeting due to a prior engagement.</w:t>
      </w:r>
    </w:p>
    <w:p w14:paraId="6D2BA4CD" w14:textId="377247BA" w:rsidR="00D41260" w:rsidRPr="00365A43" w:rsidRDefault="00D41260" w:rsidP="00365A43">
      <w:pPr>
        <w:pStyle w:val="Default"/>
        <w:numPr>
          <w:ilvl w:val="0"/>
          <w:numId w:val="3"/>
        </w:numPr>
        <w:spacing w:before="0"/>
        <w:rPr>
          <w:rFonts w:ascii="Helvetica" w:eastAsia="Helvetica" w:hAnsi="Helvetica" w:cs="Helvetica"/>
          <w:u w:color="FFFFFF"/>
        </w:rPr>
      </w:pPr>
    </w:p>
    <w:p w14:paraId="0080C456" w14:textId="77777777" w:rsidR="00365A43" w:rsidRDefault="00365A43">
      <w:pPr>
        <w:pStyle w:val="Default"/>
        <w:tabs>
          <w:tab w:val="left" w:pos="220"/>
          <w:tab w:val="left" w:pos="720"/>
        </w:tabs>
        <w:spacing w:before="0"/>
        <w:ind w:left="720" w:hanging="720"/>
        <w:rPr>
          <w:rFonts w:ascii="Helvetica" w:eastAsia="Helvetica" w:hAnsi="Helvetica" w:cs="Helvetica"/>
          <w:u w:color="FFFFFF"/>
        </w:rPr>
      </w:pPr>
    </w:p>
    <w:p w14:paraId="3E5E4E66" w14:textId="77777777" w:rsidR="00D41260" w:rsidRDefault="00406231">
      <w:pPr>
        <w:pStyle w:val="Default"/>
        <w:tabs>
          <w:tab w:val="left" w:pos="220"/>
          <w:tab w:val="left" w:pos="720"/>
        </w:tabs>
        <w:spacing w:before="0"/>
        <w:ind w:left="720" w:hanging="720"/>
        <w:rPr>
          <w:rFonts w:ascii="Helvetica" w:eastAsia="Helvetica" w:hAnsi="Helvetica" w:cs="Helvetica"/>
          <w:b/>
          <w:bCs/>
          <w:i/>
          <w:iCs/>
          <w:u w:val="single" w:color="FFFFFF"/>
        </w:rPr>
      </w:pPr>
      <w:r>
        <w:rPr>
          <w:rFonts w:ascii="Helvetica" w:hAnsi="Helvetica"/>
          <w:b/>
          <w:bCs/>
          <w:i/>
          <w:iCs/>
          <w:u w:val="single" w:color="FFFFFF"/>
        </w:rPr>
        <w:t>Further Notes</w:t>
      </w:r>
    </w:p>
    <w:p w14:paraId="42F277B2" w14:textId="77777777" w:rsidR="00D41260" w:rsidRDefault="00D41260">
      <w:pPr>
        <w:pStyle w:val="Default"/>
        <w:tabs>
          <w:tab w:val="left" w:pos="220"/>
          <w:tab w:val="left" w:pos="720"/>
        </w:tabs>
        <w:spacing w:before="0"/>
        <w:ind w:left="720" w:hanging="720"/>
        <w:rPr>
          <w:rFonts w:ascii="Helvetica" w:eastAsia="Helvetica" w:hAnsi="Helvetica" w:cs="Helvetica"/>
          <w:b/>
          <w:bCs/>
          <w:u w:color="FFFFFF"/>
        </w:rPr>
      </w:pPr>
    </w:p>
    <w:p w14:paraId="6AE6BCEE" w14:textId="77777777" w:rsidR="00D41260" w:rsidRDefault="00406231">
      <w:pPr>
        <w:pStyle w:val="Default"/>
        <w:tabs>
          <w:tab w:val="left" w:pos="220"/>
          <w:tab w:val="left" w:pos="720"/>
        </w:tabs>
        <w:spacing w:before="0"/>
        <w:ind w:left="720" w:hanging="720"/>
        <w:rPr>
          <w:rFonts w:ascii="Helvetica" w:eastAsia="Helvetica" w:hAnsi="Helvetica" w:cs="Helvetica"/>
          <w:b/>
          <w:bCs/>
          <w:u w:color="FFFFFF"/>
        </w:rPr>
      </w:pPr>
      <w:r>
        <w:rPr>
          <w:rFonts w:ascii="Helvetica" w:hAnsi="Helvetica"/>
          <w:b/>
          <w:bCs/>
          <w:u w:color="FFFFFF"/>
        </w:rPr>
        <w:t>Sean Fitzsimons has had reply from Croydon Planning Department (21.02.21) which indicates the owner’s proposal to provide a ‘bar’ at the ground floor level of the proposed redevelopment is a particular problem for the campaign. He has a number of issues he proposes to share with our next meeting.</w:t>
      </w:r>
    </w:p>
    <w:p w14:paraId="30EAEB6D" w14:textId="77777777" w:rsidR="00D41260" w:rsidRDefault="00D41260">
      <w:pPr>
        <w:pStyle w:val="Default"/>
        <w:tabs>
          <w:tab w:val="left" w:pos="220"/>
          <w:tab w:val="left" w:pos="720"/>
        </w:tabs>
        <w:spacing w:before="0"/>
        <w:ind w:left="720" w:hanging="720"/>
        <w:rPr>
          <w:rFonts w:ascii="Helvetica" w:eastAsia="Helvetica" w:hAnsi="Helvetica" w:cs="Helvetica"/>
          <w:b/>
          <w:bCs/>
          <w:u w:color="FFFFFF"/>
        </w:rPr>
      </w:pPr>
    </w:p>
    <w:p w14:paraId="3F567CE7" w14:textId="77777777" w:rsidR="00D41260" w:rsidRDefault="00406231">
      <w:pPr>
        <w:pStyle w:val="Default"/>
        <w:tabs>
          <w:tab w:val="left" w:pos="220"/>
          <w:tab w:val="left" w:pos="720"/>
        </w:tabs>
        <w:spacing w:before="0"/>
        <w:ind w:left="720" w:hanging="720"/>
        <w:rPr>
          <w:rFonts w:ascii="Helvetica" w:eastAsia="Helvetica" w:hAnsi="Helvetica" w:cs="Helvetica"/>
          <w:b/>
          <w:bCs/>
          <w:u w:color="FFFFFF"/>
        </w:rPr>
      </w:pPr>
      <w:proofErr w:type="spellStart"/>
      <w:r>
        <w:rPr>
          <w:rFonts w:ascii="Helvetica" w:hAnsi="Helvetica"/>
          <w:b/>
          <w:bCs/>
          <w:u w:color="FFFFFF"/>
        </w:rPr>
        <w:t>Cronx</w:t>
      </w:r>
      <w:proofErr w:type="spellEnd"/>
      <w:r>
        <w:rPr>
          <w:rFonts w:ascii="Helvetica" w:hAnsi="Helvetica"/>
          <w:b/>
          <w:bCs/>
          <w:u w:color="FFFFFF"/>
        </w:rPr>
        <w:t xml:space="preserve"> Brewery &amp; Dorking Brewery have worked together &amp; have communicated (03.01.21) a Draft Business Plan based on a ‘desk valuation’ to the committee based on either freehold or leasehold purchase.</w:t>
      </w:r>
    </w:p>
    <w:p w14:paraId="74028E9E" w14:textId="77777777" w:rsidR="00D41260" w:rsidRDefault="00D41260">
      <w:pPr>
        <w:pStyle w:val="Default"/>
        <w:tabs>
          <w:tab w:val="left" w:pos="220"/>
          <w:tab w:val="left" w:pos="720"/>
        </w:tabs>
        <w:spacing w:before="0"/>
        <w:ind w:left="720" w:hanging="720"/>
        <w:rPr>
          <w:rFonts w:ascii="Helvetica" w:eastAsia="Helvetica" w:hAnsi="Helvetica" w:cs="Helvetica"/>
          <w:b/>
          <w:bCs/>
          <w:u w:color="FFFFFF"/>
        </w:rPr>
      </w:pPr>
    </w:p>
    <w:p w14:paraId="21264866" w14:textId="2ACAEFC2" w:rsidR="00D41260" w:rsidRDefault="00406231">
      <w:pPr>
        <w:pStyle w:val="Default"/>
        <w:tabs>
          <w:tab w:val="left" w:pos="220"/>
          <w:tab w:val="left" w:pos="720"/>
        </w:tabs>
        <w:spacing w:before="0"/>
        <w:ind w:left="720" w:hanging="720"/>
      </w:pPr>
      <w:r>
        <w:rPr>
          <w:rFonts w:ascii="Helvetica" w:hAnsi="Helvetica"/>
          <w:b/>
          <w:bCs/>
          <w:u w:color="FFFFFF"/>
        </w:rPr>
        <w:t xml:space="preserve">The Localism Act of 2011 gives local councils such as Croydon the right to bid to purchase properties protected as </w:t>
      </w:r>
      <w:proofErr w:type="gramStart"/>
      <w:r>
        <w:rPr>
          <w:rFonts w:ascii="Helvetica" w:hAnsi="Helvetica"/>
          <w:b/>
          <w:bCs/>
          <w:u w:color="FFFFFF"/>
        </w:rPr>
        <w:t>AOCs, but</w:t>
      </w:r>
      <w:proofErr w:type="gramEnd"/>
      <w:r>
        <w:rPr>
          <w:rFonts w:ascii="Helvetica" w:hAnsi="Helvetica"/>
          <w:b/>
          <w:bCs/>
          <w:u w:color="FFFFFF"/>
        </w:rPr>
        <w:t xml:space="preserve"> does not fund purchases; watch the 2021 Budget</w:t>
      </w:r>
      <w:r w:rsidR="00ED31DE">
        <w:rPr>
          <w:rFonts w:ascii="Helvetica" w:hAnsi="Helvetica"/>
          <w:b/>
          <w:bCs/>
          <w:u w:color="FFFFFF"/>
        </w:rPr>
        <w:t xml:space="preserve"> (03/03/21)</w:t>
      </w:r>
      <w:r>
        <w:rPr>
          <w:rFonts w:ascii="Helvetica" w:hAnsi="Helvetica"/>
          <w:b/>
          <w:bCs/>
          <w:u w:color="FFFFFF"/>
        </w:rPr>
        <w:t xml:space="preserve">, which is </w:t>
      </w:r>
      <w:proofErr w:type="spellStart"/>
      <w:r>
        <w:rPr>
          <w:rFonts w:ascii="Helvetica" w:hAnsi="Helvetica"/>
          <w:b/>
          <w:bCs/>
          <w:u w:color="FFFFFF"/>
        </w:rPr>
        <w:t>rumoured</w:t>
      </w:r>
      <w:proofErr w:type="spellEnd"/>
      <w:r>
        <w:rPr>
          <w:rFonts w:ascii="Helvetica" w:hAnsi="Helvetica"/>
          <w:b/>
          <w:bCs/>
          <w:u w:color="FFFFFF"/>
        </w:rPr>
        <w:t xml:space="preserve"> to include a measure to set up such a fund upon which councils can draw under this right.</w:t>
      </w:r>
    </w:p>
    <w:sectPr w:rsidR="00D41260">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089A32" w14:textId="77777777" w:rsidR="00111CA5" w:rsidRDefault="00111CA5">
      <w:r>
        <w:separator/>
      </w:r>
    </w:p>
  </w:endnote>
  <w:endnote w:type="continuationSeparator" w:id="0">
    <w:p w14:paraId="6B40F403" w14:textId="77777777" w:rsidR="00111CA5" w:rsidRDefault="00111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Helvetica Neue">
    <w:altName w:val="﷽﷽﷽﷽﷽﷽"/>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DF56D4" w14:textId="77777777" w:rsidR="00D41260" w:rsidRDefault="00D4126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553CC5" w14:textId="77777777" w:rsidR="00111CA5" w:rsidRDefault="00111CA5">
      <w:r>
        <w:separator/>
      </w:r>
    </w:p>
  </w:footnote>
  <w:footnote w:type="continuationSeparator" w:id="0">
    <w:p w14:paraId="08D10023" w14:textId="77777777" w:rsidR="00111CA5" w:rsidRDefault="00111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AB1B4D" w14:textId="77777777" w:rsidR="00D41260" w:rsidRDefault="00D4126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EB096B"/>
    <w:multiLevelType w:val="hybridMultilevel"/>
    <w:tmpl w:val="1E6A290A"/>
    <w:styleLink w:val="Numbered"/>
    <w:lvl w:ilvl="0" w:tplc="D85A7EE2">
      <w:start w:val="1"/>
      <w:numFmt w:val="decimal"/>
      <w:lvlText w:val="%1."/>
      <w:lvlJc w:val="left"/>
      <w:pPr>
        <w:ind w:left="39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1" w:tplc="340E42DC">
      <w:start w:val="1"/>
      <w:numFmt w:val="decimal"/>
      <w:lvlText w:val="%2."/>
      <w:lvlJc w:val="left"/>
      <w:pPr>
        <w:ind w:left="75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2" w:tplc="5524BF66">
      <w:start w:val="1"/>
      <w:numFmt w:val="decimal"/>
      <w:lvlText w:val="%3."/>
      <w:lvlJc w:val="left"/>
      <w:pPr>
        <w:ind w:left="111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3" w:tplc="4058C52A">
      <w:start w:val="1"/>
      <w:numFmt w:val="decimal"/>
      <w:lvlText w:val="%4."/>
      <w:lvlJc w:val="left"/>
      <w:pPr>
        <w:ind w:left="147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4" w:tplc="50CACE62">
      <w:start w:val="1"/>
      <w:numFmt w:val="decimal"/>
      <w:lvlText w:val="%5."/>
      <w:lvlJc w:val="left"/>
      <w:pPr>
        <w:ind w:left="183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5" w:tplc="03005B60">
      <w:start w:val="1"/>
      <w:numFmt w:val="decimal"/>
      <w:lvlText w:val="%6."/>
      <w:lvlJc w:val="left"/>
      <w:pPr>
        <w:ind w:left="219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6" w:tplc="E9D408AE">
      <w:start w:val="1"/>
      <w:numFmt w:val="decimal"/>
      <w:lvlText w:val="%7."/>
      <w:lvlJc w:val="left"/>
      <w:pPr>
        <w:ind w:left="255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7" w:tplc="627ED624">
      <w:start w:val="1"/>
      <w:numFmt w:val="decimal"/>
      <w:lvlText w:val="%8."/>
      <w:lvlJc w:val="left"/>
      <w:pPr>
        <w:ind w:left="291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8" w:tplc="D840A9C6">
      <w:start w:val="1"/>
      <w:numFmt w:val="decimal"/>
      <w:lvlText w:val="%9."/>
      <w:lvlJc w:val="left"/>
      <w:pPr>
        <w:ind w:left="3273" w:hanging="393"/>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50DA060B"/>
    <w:multiLevelType w:val="hybridMultilevel"/>
    <w:tmpl w:val="1E6A290A"/>
    <w:numStyleLink w:val="Numbered"/>
  </w:abstractNum>
  <w:num w:numId="1">
    <w:abstractNumId w:val="0"/>
  </w:num>
  <w:num w:numId="2">
    <w:abstractNumId w:val="1"/>
  </w:num>
  <w:num w:numId="3">
    <w:abstractNumId w:val="1"/>
    <w:lvlOverride w:ilvl="0">
      <w:lvl w:ilvl="0" w:tplc="A7946C72">
        <w:start w:val="1"/>
        <w:numFmt w:val="decimal"/>
        <w:lvlText w:val="%1."/>
        <w:lvlJc w:val="left"/>
        <w:pPr>
          <w:ind w:left="72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Override>
    <w:lvlOverride w:ilvl="1">
      <w:lvl w:ilvl="1" w:tplc="B76C4514">
        <w:start w:val="1"/>
        <w:numFmt w:val="decimal"/>
        <w:lvlText w:val="%2."/>
        <w:lvlJc w:val="left"/>
        <w:pPr>
          <w:ind w:left="94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Override>
    <w:lvlOverride w:ilvl="2">
      <w:lvl w:ilvl="2" w:tplc="8CD07C74">
        <w:start w:val="1"/>
        <w:numFmt w:val="decimal"/>
        <w:lvlText w:val="%3."/>
        <w:lvlJc w:val="left"/>
        <w:pPr>
          <w:ind w:left="116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Override>
    <w:lvlOverride w:ilvl="3">
      <w:lvl w:ilvl="3" w:tplc="F2EA926E">
        <w:start w:val="1"/>
        <w:numFmt w:val="decimal"/>
        <w:lvlText w:val="%4."/>
        <w:lvlJc w:val="left"/>
        <w:pPr>
          <w:ind w:left="138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Override>
    <w:lvlOverride w:ilvl="4">
      <w:lvl w:ilvl="4" w:tplc="311C48F2">
        <w:start w:val="1"/>
        <w:numFmt w:val="decimal"/>
        <w:lvlText w:val="%5."/>
        <w:lvlJc w:val="left"/>
        <w:pPr>
          <w:ind w:left="160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Override>
    <w:lvlOverride w:ilvl="5">
      <w:lvl w:ilvl="5" w:tplc="E0082BB4">
        <w:start w:val="1"/>
        <w:numFmt w:val="decimal"/>
        <w:lvlText w:val="%6."/>
        <w:lvlJc w:val="left"/>
        <w:pPr>
          <w:ind w:left="182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Override>
    <w:lvlOverride w:ilvl="6">
      <w:lvl w:ilvl="6" w:tplc="03901E6A">
        <w:start w:val="1"/>
        <w:numFmt w:val="decimal"/>
        <w:lvlText w:val="%7."/>
        <w:lvlJc w:val="left"/>
        <w:pPr>
          <w:ind w:left="204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Override>
    <w:lvlOverride w:ilvl="7">
      <w:lvl w:ilvl="7" w:tplc="2924B69E">
        <w:start w:val="1"/>
        <w:numFmt w:val="decimal"/>
        <w:lvlText w:val="%8."/>
        <w:lvlJc w:val="left"/>
        <w:pPr>
          <w:ind w:left="226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Override>
    <w:lvlOverride w:ilvl="8">
      <w:lvl w:ilvl="8" w:tplc="4748E2DC">
        <w:start w:val="1"/>
        <w:numFmt w:val="decimal"/>
        <w:lvlText w:val="%9."/>
        <w:lvlJc w:val="left"/>
        <w:pPr>
          <w:ind w:left="248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5"/>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1260"/>
    <w:rsid w:val="000640F8"/>
    <w:rsid w:val="00111CA5"/>
    <w:rsid w:val="00365A43"/>
    <w:rsid w:val="00406231"/>
    <w:rsid w:val="00443A11"/>
    <w:rsid w:val="00477EC5"/>
    <w:rsid w:val="00673460"/>
    <w:rsid w:val="00732329"/>
    <w:rsid w:val="00751DA9"/>
    <w:rsid w:val="00BE4327"/>
    <w:rsid w:val="00D35399"/>
    <w:rsid w:val="00D41260"/>
    <w:rsid w:val="00ED31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B3267"/>
  <w15:docId w15:val="{27FE184C-B5AC-43B2-AFAF-6C0A3003B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pPr>
      <w:spacing w:before="160"/>
    </w:pPr>
    <w:rPr>
      <w:rFonts w:ascii="Helvetica Neue" w:hAnsi="Helvetica Neue" w:cs="Arial Unicode MS"/>
      <w:color w:val="000000"/>
      <w:sz w:val="24"/>
      <w:szCs w:val="24"/>
      <w:lang w:val="en-US"/>
      <w14:textOutline w14:w="0" w14:cap="flat" w14:cmpd="sng" w14:algn="ctr">
        <w14:noFill/>
        <w14:prstDash w14:val="solid"/>
        <w14:bevel/>
      </w14:textOutline>
    </w:rPr>
  </w:style>
  <w:style w:type="numbering" w:customStyle="1" w:styleId="Numbered">
    <w:name w:val="Numbered"/>
    <w:pPr>
      <w:numPr>
        <w:numId w:val="1"/>
      </w:numPr>
    </w:pPr>
  </w:style>
  <w:style w:type="character" w:customStyle="1" w:styleId="Hyperlink0">
    <w:name w:val="Hyperlink.0"/>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powertochange.org.uk/news/brighton-community-pub-inspire-others-across-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934</Words>
  <Characters>5330</Characters>
  <Application>Microsoft Office Word</Application>
  <DocSecurity>0</DocSecurity>
  <Lines>44</Lines>
  <Paragraphs>12</Paragraphs>
  <ScaleCrop>false</ScaleCrop>
  <Company/>
  <LinksUpToDate>false</LinksUpToDate>
  <CharactersWithSpaces>6252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dc:creator>
  <cp:lastModifiedBy>Rhia Morgan</cp:lastModifiedBy>
  <cp:revision>2</cp:revision>
  <dcterms:created xsi:type="dcterms:W3CDTF">2021-03-02T12:49:00Z</dcterms:created>
  <dcterms:modified xsi:type="dcterms:W3CDTF">2021-03-02T12:49:00Z</dcterms:modified>
</cp:coreProperties>
</file>